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7D" w:rsidRPr="00C742A3" w:rsidRDefault="005D057D" w:rsidP="005D057D">
      <w:pPr>
        <w:tabs>
          <w:tab w:val="left" w:pos="540"/>
        </w:tabs>
        <w:spacing w:before="120" w:after="120"/>
        <w:ind w:left="540" w:hanging="540"/>
        <w:jc w:val="right"/>
        <w:rPr>
          <w:b/>
          <w:szCs w:val="22"/>
        </w:rPr>
      </w:pPr>
      <w:r w:rsidRPr="00C742A3">
        <w:rPr>
          <w:b/>
          <w:bCs/>
          <w:szCs w:val="22"/>
        </w:rPr>
        <w:t>Załącznik nr 7 do SWZ</w:t>
      </w:r>
    </w:p>
    <w:p w:rsidR="005D057D" w:rsidRDefault="005D057D" w:rsidP="005D057D">
      <w:pPr>
        <w:tabs>
          <w:tab w:val="left" w:pos="540"/>
        </w:tabs>
        <w:spacing w:before="120" w:after="120"/>
        <w:ind w:left="540" w:hanging="540"/>
        <w:jc w:val="center"/>
        <w:rPr>
          <w:b/>
        </w:rPr>
      </w:pPr>
      <w:r w:rsidRPr="00C742A3">
        <w:rPr>
          <w:b/>
        </w:rPr>
        <w:t>Opis przedmiotu zamówienia</w:t>
      </w:r>
    </w:p>
    <w:p w:rsidR="00F16C6A" w:rsidRDefault="00C742A3" w:rsidP="00DB0333">
      <w:pPr>
        <w:tabs>
          <w:tab w:val="left" w:pos="540"/>
        </w:tabs>
        <w:spacing w:before="120" w:after="120"/>
        <w:ind w:left="540" w:hanging="540"/>
        <w:jc w:val="center"/>
        <w:rPr>
          <w:b/>
        </w:rPr>
      </w:pPr>
      <w:r>
        <w:rPr>
          <w:b/>
        </w:rPr>
        <w:t>(Wymagania minimalne)</w:t>
      </w:r>
    </w:p>
    <w:p w:rsidR="00DB0333" w:rsidRPr="00DB0333" w:rsidRDefault="00DB0333" w:rsidP="00DB0333">
      <w:pPr>
        <w:tabs>
          <w:tab w:val="left" w:pos="540"/>
        </w:tabs>
        <w:spacing w:before="120" w:after="120"/>
        <w:ind w:left="540" w:hanging="540"/>
        <w:jc w:val="center"/>
        <w:rPr>
          <w:b/>
        </w:rPr>
      </w:pPr>
      <w:bookmarkStart w:id="0" w:name="_GoBack"/>
      <w:bookmarkEnd w:id="0"/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40"/>
        <w:gridCol w:w="6220"/>
      </w:tblGrid>
      <w:tr w:rsidR="00F16C6A" w:rsidRPr="00F16C6A" w:rsidTr="00F16C6A">
        <w:trPr>
          <w:trHeight w:val="9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C6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F16C6A">
              <w:rPr>
                <w:b/>
                <w:bCs/>
                <w:sz w:val="20"/>
                <w:szCs w:val="20"/>
              </w:rPr>
              <w:t>arametry</w:t>
            </w:r>
          </w:p>
        </w:tc>
      </w:tr>
      <w:tr w:rsidR="00F16C6A" w:rsidRPr="00F16C6A" w:rsidTr="00F16C6A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6A" w:rsidRPr="00F16C6A" w:rsidRDefault="00F16C6A" w:rsidP="00F16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6A" w:rsidRPr="00F16C6A" w:rsidRDefault="00F16C6A" w:rsidP="00F16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6A" w:rsidRPr="00F16C6A" w:rsidRDefault="00F16C6A" w:rsidP="00F16C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C6A" w:rsidRPr="00F16C6A" w:rsidTr="00F16C6A">
        <w:trPr>
          <w:trHeight w:val="4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6A" w:rsidRPr="00F16C6A" w:rsidRDefault="00F16C6A" w:rsidP="00F16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6A" w:rsidRPr="00F16C6A" w:rsidRDefault="00F16C6A" w:rsidP="00F16C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6A" w:rsidRPr="00F16C6A" w:rsidRDefault="00F16C6A" w:rsidP="00F16C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C6A" w:rsidRPr="00F16C6A" w:rsidTr="00F16C6A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B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 xml:space="preserve">Monitor interaktywny </w:t>
            </w:r>
          </w:p>
          <w:p w:rsidR="003243FB" w:rsidRPr="00F16C6A" w:rsidRDefault="003243FB" w:rsidP="00F1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Panel 55"</w:t>
            </w:r>
            <w:r w:rsidRPr="00F16C6A">
              <w:rPr>
                <w:sz w:val="20"/>
                <w:szCs w:val="20"/>
              </w:rPr>
              <w:br/>
              <w:t>Kontrast: 4000:1</w:t>
            </w:r>
            <w:r w:rsidRPr="00F16C6A">
              <w:rPr>
                <w:sz w:val="20"/>
                <w:szCs w:val="20"/>
              </w:rPr>
              <w:br/>
              <w:t>Jasność: 350cd/m2</w:t>
            </w:r>
            <w:r w:rsidRPr="00F16C6A">
              <w:rPr>
                <w:sz w:val="20"/>
                <w:szCs w:val="20"/>
              </w:rPr>
              <w:br/>
              <w:t>Proporcje obrazu: 16:9</w:t>
            </w:r>
            <w:r w:rsidRPr="00F16C6A">
              <w:rPr>
                <w:sz w:val="20"/>
                <w:szCs w:val="20"/>
              </w:rPr>
              <w:br/>
              <w:t>Głębia koloru: 10 bit, 1,07 mld kolorów</w:t>
            </w:r>
            <w:r w:rsidRPr="00F16C6A">
              <w:rPr>
                <w:sz w:val="20"/>
                <w:szCs w:val="20"/>
              </w:rPr>
              <w:br/>
              <w:t>Rozdzielczość: 4K Ultra HD 3840x2160 @60Hz</w:t>
            </w:r>
            <w:r w:rsidRPr="00F16C6A">
              <w:rPr>
                <w:sz w:val="20"/>
                <w:szCs w:val="20"/>
              </w:rPr>
              <w:br/>
              <w:t>System: Android 8.0</w:t>
            </w:r>
            <w:r w:rsidRPr="00F16C6A">
              <w:rPr>
                <w:sz w:val="20"/>
                <w:szCs w:val="20"/>
              </w:rPr>
              <w:br/>
              <w:t>Żywotność panelu min: 50 000 h</w:t>
            </w:r>
            <w:r w:rsidRPr="00F16C6A">
              <w:rPr>
                <w:sz w:val="20"/>
                <w:szCs w:val="20"/>
              </w:rPr>
              <w:br/>
              <w:t>Czas reakcji min: 8ms</w:t>
            </w:r>
            <w:r w:rsidRPr="00F16C6A">
              <w:rPr>
                <w:sz w:val="20"/>
                <w:szCs w:val="20"/>
              </w:rPr>
              <w:br/>
              <w:t>Głośniki min: 2x20W</w:t>
            </w:r>
          </w:p>
        </w:tc>
      </w:tr>
      <w:tr w:rsidR="00F16C6A" w:rsidRPr="00F16C6A" w:rsidTr="00F16C6A">
        <w:trPr>
          <w:trHeight w:val="31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Komputer stacjonarny</w:t>
            </w:r>
          </w:p>
          <w:p w:rsidR="003243FB" w:rsidRPr="00F16C6A" w:rsidRDefault="003243FB" w:rsidP="00F1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sztuki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b/>
                <w:bCs/>
                <w:sz w:val="20"/>
                <w:szCs w:val="20"/>
              </w:rPr>
              <w:t xml:space="preserve">Obudowa </w:t>
            </w:r>
            <w:proofErr w:type="spellStart"/>
            <w:r w:rsidRPr="00F16C6A">
              <w:rPr>
                <w:b/>
                <w:bCs/>
                <w:sz w:val="20"/>
                <w:szCs w:val="20"/>
              </w:rPr>
              <w:t>All</w:t>
            </w:r>
            <w:proofErr w:type="spellEnd"/>
            <w:r w:rsidRPr="00F16C6A">
              <w:rPr>
                <w:b/>
                <w:bCs/>
                <w:sz w:val="20"/>
                <w:szCs w:val="20"/>
              </w:rPr>
              <w:t xml:space="preserve"> in One                       </w:t>
            </w:r>
            <w:r w:rsidRPr="00F16C6A">
              <w:rPr>
                <w:sz w:val="20"/>
                <w:szCs w:val="20"/>
              </w:rPr>
              <w:t xml:space="preserve"> </w:t>
            </w:r>
            <w:r w:rsidRPr="00F16C6A">
              <w:rPr>
                <w:sz w:val="20"/>
                <w:szCs w:val="20"/>
              </w:rPr>
              <w:br/>
              <w:t xml:space="preserve">Seria procesora: Intel </w:t>
            </w:r>
            <w:proofErr w:type="spellStart"/>
            <w:r w:rsidRPr="00F16C6A">
              <w:rPr>
                <w:sz w:val="20"/>
                <w:szCs w:val="20"/>
              </w:rPr>
              <w:t>Core</w:t>
            </w:r>
            <w:proofErr w:type="spellEnd"/>
            <w:r w:rsidRPr="00F16C6A">
              <w:rPr>
                <w:sz w:val="20"/>
                <w:szCs w:val="20"/>
              </w:rPr>
              <w:t xml:space="preserve"> i7</w:t>
            </w:r>
            <w:r w:rsidRPr="00F16C6A">
              <w:rPr>
                <w:sz w:val="20"/>
                <w:szCs w:val="20"/>
              </w:rPr>
              <w:br/>
              <w:t>Taktowanie bazowe procesora min: 3 GHz</w:t>
            </w:r>
            <w:r w:rsidRPr="00F16C6A">
              <w:rPr>
                <w:sz w:val="20"/>
                <w:szCs w:val="20"/>
              </w:rPr>
              <w:br/>
              <w:t>Taktowanie maksymalne procesora: 4.7 GHz</w:t>
            </w:r>
            <w:r w:rsidRPr="00F16C6A">
              <w:rPr>
                <w:sz w:val="20"/>
                <w:szCs w:val="20"/>
              </w:rPr>
              <w:br/>
              <w:t xml:space="preserve"> Pamięć podręczna procesora: min 12 MB</w:t>
            </w:r>
            <w:r w:rsidRPr="00F16C6A">
              <w:rPr>
                <w:sz w:val="20"/>
                <w:szCs w:val="20"/>
              </w:rPr>
              <w:br/>
              <w:t xml:space="preserve"> Liczba rdzeni procesora max.: 8</w:t>
            </w:r>
            <w:r w:rsidRPr="00F16C6A">
              <w:rPr>
                <w:sz w:val="20"/>
                <w:szCs w:val="20"/>
              </w:rPr>
              <w:br/>
              <w:t xml:space="preserve"> Liczba wątków procesora:8    </w:t>
            </w:r>
            <w:r w:rsidRPr="00F16C6A">
              <w:rPr>
                <w:sz w:val="20"/>
                <w:szCs w:val="20"/>
              </w:rPr>
              <w:br/>
              <w:t>Typ pamięci RAM: DDR4</w:t>
            </w:r>
            <w:r w:rsidRPr="00F16C6A">
              <w:rPr>
                <w:sz w:val="20"/>
                <w:szCs w:val="20"/>
              </w:rPr>
              <w:br/>
              <w:t>Wielkość pamięci RAM max:  16 GB</w:t>
            </w:r>
            <w:r w:rsidRPr="00F16C6A">
              <w:rPr>
                <w:sz w:val="20"/>
                <w:szCs w:val="20"/>
              </w:rPr>
              <w:br/>
              <w:t xml:space="preserve">Typ dysku twardego: SSD </w:t>
            </w:r>
            <w:r w:rsidRPr="00F16C6A">
              <w:rPr>
                <w:sz w:val="20"/>
                <w:szCs w:val="20"/>
              </w:rPr>
              <w:br/>
              <w:t>Pojemność dysk max:  512 GB</w:t>
            </w:r>
            <w:r w:rsidRPr="00F16C6A">
              <w:rPr>
                <w:sz w:val="20"/>
                <w:szCs w:val="20"/>
              </w:rPr>
              <w:br/>
              <w:t xml:space="preserve"> Pamięć karty graficznej:4 GB Pakiet Office</w:t>
            </w:r>
          </w:p>
        </w:tc>
      </w:tr>
      <w:tr w:rsidR="00F16C6A" w:rsidRPr="00F16C6A" w:rsidTr="00F16C6A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 xml:space="preserve">Laptop </w:t>
            </w:r>
          </w:p>
          <w:p w:rsidR="003243FB" w:rsidRPr="00F16C6A" w:rsidRDefault="003243FB" w:rsidP="00F1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 xml:space="preserve"> Liczba rdzeni procesora: 6</w:t>
            </w:r>
            <w:r w:rsidRPr="00F16C6A">
              <w:rPr>
                <w:sz w:val="20"/>
                <w:szCs w:val="20"/>
              </w:rPr>
              <w:br/>
              <w:t>Taktowanie bazowe procesora min.: 2.6 GHz</w:t>
            </w:r>
            <w:r w:rsidRPr="00F16C6A">
              <w:rPr>
                <w:sz w:val="20"/>
                <w:szCs w:val="20"/>
              </w:rPr>
              <w:br/>
              <w:t>Taktowanie maksymalne procesora:  4.5 GHz</w:t>
            </w:r>
            <w:r w:rsidRPr="00F16C6A">
              <w:rPr>
                <w:sz w:val="20"/>
                <w:szCs w:val="20"/>
              </w:rPr>
              <w:br/>
              <w:t>Pamięć podręczna procesora min.: 12 MB</w:t>
            </w:r>
            <w:r w:rsidRPr="00F16C6A">
              <w:rPr>
                <w:sz w:val="20"/>
                <w:szCs w:val="20"/>
              </w:rPr>
              <w:br/>
              <w:t>Wielkość pamięci RAM max.: 32 GB</w:t>
            </w:r>
            <w:r w:rsidRPr="00F16C6A">
              <w:rPr>
                <w:sz w:val="20"/>
                <w:szCs w:val="20"/>
              </w:rPr>
              <w:br/>
              <w:t>Typ pamięci RAM: DDR4</w:t>
            </w:r>
            <w:r w:rsidRPr="00F16C6A">
              <w:rPr>
                <w:sz w:val="20"/>
                <w:szCs w:val="20"/>
              </w:rPr>
              <w:br/>
              <w:t>Pojemność dysku max.: 512 GB</w:t>
            </w:r>
            <w:r w:rsidRPr="00F16C6A">
              <w:rPr>
                <w:sz w:val="20"/>
                <w:szCs w:val="20"/>
              </w:rPr>
              <w:br/>
              <w:t>Typ dysku twardego: SSD</w:t>
            </w:r>
            <w:r w:rsidRPr="00F16C6A">
              <w:rPr>
                <w:sz w:val="20"/>
                <w:szCs w:val="20"/>
              </w:rPr>
              <w:br/>
              <w:t>Przekątna ekranu co najmniej: 17.3"</w:t>
            </w:r>
            <w:r w:rsidRPr="00F16C6A">
              <w:rPr>
                <w:sz w:val="20"/>
                <w:szCs w:val="20"/>
              </w:rPr>
              <w:br/>
              <w:t>System operacyjny: Windows 10 Pro Pakiet Office</w:t>
            </w:r>
          </w:p>
        </w:tc>
      </w:tr>
      <w:tr w:rsidR="00F16C6A" w:rsidRPr="00F16C6A" w:rsidTr="00F16C6A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 xml:space="preserve">Tablica interaktywna </w:t>
            </w:r>
          </w:p>
          <w:p w:rsidR="003243FB" w:rsidRPr="00F16C6A" w:rsidRDefault="003243FB" w:rsidP="00F1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sztuk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Powierzchnia magnetyczna z powłoką ceramiczną odporną na uszkodzenia</w:t>
            </w:r>
            <w:r w:rsidRPr="00F16C6A">
              <w:rPr>
                <w:sz w:val="20"/>
                <w:szCs w:val="20"/>
              </w:rPr>
              <w:br/>
              <w:t>Rozmiar powierzchni aktywnej 82″</w:t>
            </w:r>
            <w:r w:rsidRPr="00F16C6A">
              <w:rPr>
                <w:sz w:val="20"/>
                <w:szCs w:val="20"/>
              </w:rPr>
              <w:br/>
              <w:t>Rozmiar powierzchni roboczej 78″</w:t>
            </w:r>
            <w:r w:rsidRPr="00F16C6A">
              <w:rPr>
                <w:sz w:val="20"/>
                <w:szCs w:val="20"/>
              </w:rPr>
              <w:br/>
              <w:t>Format obrazu 4:3</w:t>
            </w:r>
            <w:r w:rsidRPr="00F16C6A">
              <w:rPr>
                <w:sz w:val="20"/>
                <w:szCs w:val="20"/>
              </w:rPr>
              <w:br/>
              <w:t>Technologia dotykowa pozycjonowania w podczerwieni</w:t>
            </w:r>
            <w:r w:rsidRPr="00F16C6A">
              <w:rPr>
                <w:sz w:val="20"/>
                <w:szCs w:val="20"/>
              </w:rPr>
              <w:br/>
              <w:t>10-cio punktowy dotyk, obsługa gestów</w:t>
            </w:r>
            <w:r w:rsidRPr="00F16C6A">
              <w:rPr>
                <w:sz w:val="20"/>
                <w:szCs w:val="20"/>
              </w:rPr>
              <w:br/>
              <w:t>Obsługa za pomocą palca lub dowolnego wskaźnika</w:t>
            </w:r>
            <w:r w:rsidRPr="00F16C6A">
              <w:rPr>
                <w:sz w:val="20"/>
                <w:szCs w:val="20"/>
              </w:rPr>
              <w:br/>
              <w:t xml:space="preserve">Inteligentna półka – zmiana koloru pisaka w zależności od podniesionego lub uruchomienie gumki w przypadku podniesienia </w:t>
            </w:r>
            <w:proofErr w:type="spellStart"/>
            <w:r w:rsidRPr="00F16C6A">
              <w:rPr>
                <w:sz w:val="20"/>
                <w:szCs w:val="20"/>
              </w:rPr>
              <w:t>wymazywacza</w:t>
            </w:r>
            <w:proofErr w:type="spellEnd"/>
            <w:r w:rsidRPr="00F16C6A">
              <w:rPr>
                <w:sz w:val="20"/>
                <w:szCs w:val="20"/>
              </w:rPr>
              <w:t xml:space="preserve"> (półka zawiera 3 pisaki, </w:t>
            </w:r>
            <w:proofErr w:type="spellStart"/>
            <w:r w:rsidRPr="00F16C6A">
              <w:rPr>
                <w:sz w:val="20"/>
                <w:szCs w:val="20"/>
              </w:rPr>
              <w:t>wymazywacz</w:t>
            </w:r>
            <w:proofErr w:type="spellEnd"/>
            <w:r w:rsidRPr="00F16C6A">
              <w:rPr>
                <w:sz w:val="20"/>
                <w:szCs w:val="20"/>
              </w:rPr>
              <w:t>, wskaźnik teleskopowy).</w:t>
            </w:r>
            <w:r w:rsidRPr="00F16C6A">
              <w:rPr>
                <w:sz w:val="20"/>
                <w:szCs w:val="20"/>
              </w:rPr>
              <w:br/>
              <w:t xml:space="preserve">Oprogramowanie interaktywne: </w:t>
            </w:r>
            <w:proofErr w:type="spellStart"/>
            <w:r w:rsidRPr="00F16C6A">
              <w:rPr>
                <w:sz w:val="20"/>
                <w:szCs w:val="20"/>
              </w:rPr>
              <w:t>Teach</w:t>
            </w:r>
            <w:proofErr w:type="spellEnd"/>
            <w:r w:rsidRPr="00F16C6A">
              <w:rPr>
                <w:sz w:val="20"/>
                <w:szCs w:val="20"/>
              </w:rPr>
              <w:t xml:space="preserve"> </w:t>
            </w:r>
            <w:proofErr w:type="spellStart"/>
            <w:r w:rsidRPr="00F16C6A">
              <w:rPr>
                <w:sz w:val="20"/>
                <w:szCs w:val="20"/>
              </w:rPr>
              <w:t>Infinity</w:t>
            </w:r>
            <w:proofErr w:type="spellEnd"/>
            <w:r w:rsidRPr="00F16C6A">
              <w:rPr>
                <w:sz w:val="20"/>
                <w:szCs w:val="20"/>
              </w:rPr>
              <w:t xml:space="preserve"> Pro</w:t>
            </w:r>
          </w:p>
        </w:tc>
      </w:tr>
      <w:tr w:rsidR="00F16C6A" w:rsidRPr="00F16C6A" w:rsidTr="00F16C6A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jc w:val="center"/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Projektor krótkoogniskowy</w:t>
            </w:r>
          </w:p>
          <w:p w:rsidR="003243FB" w:rsidRPr="00F16C6A" w:rsidRDefault="003243FB" w:rsidP="00F1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sztuk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6A" w:rsidRPr="00F16C6A" w:rsidRDefault="00F16C6A" w:rsidP="00F16C6A">
            <w:pPr>
              <w:rPr>
                <w:sz w:val="20"/>
                <w:szCs w:val="20"/>
              </w:rPr>
            </w:pPr>
            <w:r w:rsidRPr="00F16C6A">
              <w:rPr>
                <w:sz w:val="20"/>
                <w:szCs w:val="20"/>
              </w:rPr>
              <w:t>Technologia 3LCD</w:t>
            </w:r>
            <w:r w:rsidRPr="00F16C6A">
              <w:rPr>
                <w:sz w:val="20"/>
                <w:szCs w:val="20"/>
              </w:rPr>
              <w:br/>
              <w:t>Rozdzielczość XGA</w:t>
            </w:r>
            <w:r w:rsidRPr="00F16C6A">
              <w:rPr>
                <w:sz w:val="20"/>
                <w:szCs w:val="20"/>
              </w:rPr>
              <w:br/>
              <w:t>Jasność 2700 Lumenów</w:t>
            </w:r>
            <w:r w:rsidRPr="00F16C6A">
              <w:rPr>
                <w:sz w:val="20"/>
                <w:szCs w:val="20"/>
              </w:rPr>
              <w:br/>
              <w:t>Kontrast 16 000:1</w:t>
            </w:r>
            <w:r w:rsidRPr="00F16C6A">
              <w:rPr>
                <w:sz w:val="20"/>
                <w:szCs w:val="20"/>
              </w:rPr>
              <w:br/>
              <w:t>Lampa 10 000 (tryb ECO)</w:t>
            </w:r>
          </w:p>
        </w:tc>
      </w:tr>
    </w:tbl>
    <w:p w:rsidR="00F16C6A" w:rsidRPr="00D94AD0" w:rsidRDefault="00F16C6A" w:rsidP="005D057D">
      <w:pPr>
        <w:spacing w:line="360" w:lineRule="auto"/>
        <w:rPr>
          <w:shd w:val="clear" w:color="auto" w:fill="FFFFFF"/>
        </w:rPr>
      </w:pPr>
    </w:p>
    <w:sectPr w:rsidR="00F16C6A" w:rsidRPr="00D94AD0" w:rsidSect="002F7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01" w:rsidRDefault="00360A01" w:rsidP="00D94AD0">
      <w:r>
        <w:separator/>
      </w:r>
    </w:p>
  </w:endnote>
  <w:endnote w:type="continuationSeparator" w:id="0">
    <w:p w:rsidR="00360A01" w:rsidRDefault="00360A01" w:rsidP="00D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01" w:rsidRDefault="00360A01" w:rsidP="00D94AD0">
      <w:r>
        <w:separator/>
      </w:r>
    </w:p>
  </w:footnote>
  <w:footnote w:type="continuationSeparator" w:id="0">
    <w:p w:rsidR="00360A01" w:rsidRDefault="00360A01" w:rsidP="00D9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0" w:rsidRDefault="00D94AD0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0BD"/>
    <w:multiLevelType w:val="hybridMultilevel"/>
    <w:tmpl w:val="9EB63866"/>
    <w:styleLink w:val="Zaimportowanystyl2"/>
    <w:lvl w:ilvl="0" w:tplc="2236B89A">
      <w:start w:val="1"/>
      <w:numFmt w:val="bullet"/>
      <w:lvlText w:val="-"/>
      <w:lvlJc w:val="left"/>
      <w:pPr>
        <w:ind w:left="31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8A4B4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87EA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454F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4A2A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29F5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E164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B234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A37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BA0150"/>
    <w:multiLevelType w:val="hybridMultilevel"/>
    <w:tmpl w:val="9EB63866"/>
    <w:numStyleLink w:val="Zaimportowanystyl2"/>
  </w:abstractNum>
  <w:abstractNum w:abstractNumId="2" w15:restartNumberingAfterBreak="0">
    <w:nsid w:val="4D41731A"/>
    <w:multiLevelType w:val="hybridMultilevel"/>
    <w:tmpl w:val="D5A0F16C"/>
    <w:styleLink w:val="Zaimportowanystyl1"/>
    <w:lvl w:ilvl="0" w:tplc="46BC1FBC">
      <w:start w:val="1"/>
      <w:numFmt w:val="bullet"/>
      <w:lvlText w:val="-"/>
      <w:lvlJc w:val="left"/>
      <w:pPr>
        <w:ind w:left="310" w:hanging="3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84529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89C6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CAE8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E9AE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ACBF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612EA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BA616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8B82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BF47EA"/>
    <w:multiLevelType w:val="hybridMultilevel"/>
    <w:tmpl w:val="D5A0F16C"/>
    <w:numStyleLink w:val="Zaimportowany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962"/>
    <w:rsid w:val="00034F87"/>
    <w:rsid w:val="00160C77"/>
    <w:rsid w:val="0027630C"/>
    <w:rsid w:val="002F725A"/>
    <w:rsid w:val="003243FB"/>
    <w:rsid w:val="003567D5"/>
    <w:rsid w:val="00360A01"/>
    <w:rsid w:val="00532962"/>
    <w:rsid w:val="005D057D"/>
    <w:rsid w:val="006E13BC"/>
    <w:rsid w:val="007C37E9"/>
    <w:rsid w:val="00806155"/>
    <w:rsid w:val="0084557E"/>
    <w:rsid w:val="00875C38"/>
    <w:rsid w:val="009466D2"/>
    <w:rsid w:val="009E4E13"/>
    <w:rsid w:val="00A222AF"/>
    <w:rsid w:val="00A46487"/>
    <w:rsid w:val="00B36A5F"/>
    <w:rsid w:val="00B42C48"/>
    <w:rsid w:val="00C742A3"/>
    <w:rsid w:val="00D07EE5"/>
    <w:rsid w:val="00D94AD0"/>
    <w:rsid w:val="00DB0333"/>
    <w:rsid w:val="00DB7C16"/>
    <w:rsid w:val="00F16C6A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A9E7-BBD2-4704-90F2-49E9C4B1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532962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27630C"/>
    <w:pPr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4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A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D94AD0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3B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e">
    <w:name w:val="Domyślne"/>
    <w:rsid w:val="005D057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1">
    <w:name w:val="Zaimportowany styl 1"/>
    <w:rsid w:val="005D057D"/>
    <w:pPr>
      <w:numPr>
        <w:numId w:val="1"/>
      </w:numPr>
    </w:pPr>
  </w:style>
  <w:style w:type="numbering" w:customStyle="1" w:styleId="Zaimportowanystyl2">
    <w:name w:val="Zaimportowany styl 2"/>
    <w:rsid w:val="005D057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Tomasz Pocztowy</cp:lastModifiedBy>
  <cp:revision>4</cp:revision>
  <cp:lastPrinted>2022-03-03T12:03:00Z</cp:lastPrinted>
  <dcterms:created xsi:type="dcterms:W3CDTF">2022-06-08T03:31:00Z</dcterms:created>
  <dcterms:modified xsi:type="dcterms:W3CDTF">2022-07-28T07:08:00Z</dcterms:modified>
</cp:coreProperties>
</file>